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6115">
      <w:pPr>
        <w:jc w:val="center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137160</wp:posOffset>
            </wp:positionV>
            <wp:extent cx="5271135" cy="1918970"/>
            <wp:effectExtent l="0" t="0" r="0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58E37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4E4274FC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6C3F1FBC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1916B66F">
      <w:pPr>
        <w:spacing w:line="10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718D37E7">
      <w:pPr>
        <w:spacing w:line="10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学科竞赛专项计划任务书</w:t>
      </w:r>
    </w:p>
    <w:p w14:paraId="6B6509DB">
      <w:pPr>
        <w:rPr>
          <w:rFonts w:ascii="黑体" w:hAnsi="黑体" w:eastAsia="黑体" w:cs="黑体"/>
          <w:sz w:val="30"/>
          <w:szCs w:val="30"/>
        </w:rPr>
      </w:pPr>
    </w:p>
    <w:p w14:paraId="3A33F3B1">
      <w:pPr>
        <w:spacing w:line="4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  目  类  型：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sym w:font="Wingdings" w:char="00A8"/>
      </w:r>
      <w:r>
        <w:rPr>
          <w:rFonts w:hint="eastAsia" w:ascii="黑体" w:hAnsi="黑体" w:eastAsia="黑体" w:cs="黑体"/>
          <w:sz w:val="30"/>
          <w:szCs w:val="30"/>
        </w:rPr>
        <w:t xml:space="preserve">重点           </w:t>
      </w:r>
      <w:r>
        <w:rPr>
          <w:rFonts w:hint="eastAsia" w:ascii="黑体" w:hAnsi="黑体" w:eastAsia="黑体" w:cs="黑体"/>
          <w:sz w:val="30"/>
          <w:szCs w:val="30"/>
        </w:rPr>
        <w:sym w:font="Wingdings 2" w:char="00A3"/>
      </w:r>
      <w:r>
        <w:rPr>
          <w:rFonts w:hint="eastAsia" w:ascii="黑体" w:hAnsi="黑体" w:eastAsia="黑体" w:cs="黑体"/>
          <w:sz w:val="30"/>
          <w:szCs w:val="30"/>
        </w:rPr>
        <w:t xml:space="preserve">一般 </w:t>
      </w:r>
    </w:p>
    <w:p w14:paraId="2BAE7B8D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48646524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  目  名  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 w14:paraId="2C45BE1A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6F9E7365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  在  单  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 w14:paraId="26E6F439">
      <w:pPr>
        <w:spacing w:line="440" w:lineRule="exact"/>
        <w:rPr>
          <w:rFonts w:ascii="黑体" w:hAnsi="黑体" w:eastAsia="黑体" w:cs="黑体"/>
          <w:sz w:val="30"/>
          <w:szCs w:val="30"/>
        </w:rPr>
      </w:pPr>
    </w:p>
    <w:p w14:paraId="0DC90BE2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 目 负 责 人：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    </w:t>
      </w:r>
    </w:p>
    <w:p w14:paraId="4101516E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</w:p>
    <w:p w14:paraId="4744DF8F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联  系  电  话：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</w:t>
      </w:r>
    </w:p>
    <w:p w14:paraId="3CB79B80"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</w:p>
    <w:p w14:paraId="794FA7B7">
      <w:pPr>
        <w:spacing w:line="4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建  设  周  期：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202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月至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202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月</w:t>
      </w:r>
    </w:p>
    <w:p w14:paraId="294F88B5">
      <w:pPr>
        <w:rPr>
          <w:rFonts w:ascii="黑体" w:hAnsi="黑体" w:eastAsia="黑体" w:cs="黑体"/>
        </w:rPr>
      </w:pPr>
    </w:p>
    <w:p w14:paraId="0ABFB40F">
      <w:pPr>
        <w:rPr>
          <w:rFonts w:ascii="黑体" w:hAnsi="黑体" w:eastAsia="黑体" w:cs="黑体"/>
        </w:rPr>
      </w:pPr>
    </w:p>
    <w:p w14:paraId="36E7EC54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543A8A2D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创新创业学院  制</w:t>
      </w:r>
    </w:p>
    <w:p w14:paraId="7DDA7D5F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68E91230"/>
    <w:p w14:paraId="50E8A875"/>
    <w:p w14:paraId="3E78DE3E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10D70E51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128D5DB5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 写 说 明</w:t>
      </w:r>
    </w:p>
    <w:p w14:paraId="6AD79CFD"/>
    <w:p w14:paraId="7320A545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本任务书适用于南昌工学院学科竞赛专项计划编制，任务书由项目负责人填写，经教学单位组织论证审核后，报创新创业学院，作为培育项目建设过程性评价、经费使用、成果验收的主要依据。</w:t>
      </w:r>
    </w:p>
    <w:p w14:paraId="6497933E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本任务书的内容设计要在认真研读各类学科竞赛要求的基础上，结合项目实际填写，做到对标对表编制项目计划。任务书主要包含项目成效目标、项目思路和主要措施、项目实施计划、经费预算等内容。</w:t>
      </w:r>
    </w:p>
    <w:p w14:paraId="5AAAB02C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学科竞赛专项计划周期1年。</w:t>
      </w:r>
    </w:p>
    <w:p w14:paraId="1397A337">
      <w:pPr>
        <w:rPr>
          <w:rFonts w:ascii="仿宋" w:hAnsi="仿宋" w:eastAsia="仿宋" w:cs="仿宋"/>
          <w:sz w:val="32"/>
          <w:szCs w:val="32"/>
        </w:rPr>
      </w:pPr>
    </w:p>
    <w:p w14:paraId="725CA1D3"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06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8522" w:type="dxa"/>
          </w:tcPr>
          <w:p w14:paraId="18AD104D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项目成效目标（包括总体目标、标志性成果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突破性目标）</w:t>
            </w:r>
          </w:p>
          <w:p w14:paraId="5AFC8FD1">
            <w:pPr>
              <w:ind w:firstLine="703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总体目标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00C1F538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421103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4CF380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730FD2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9E3A2C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682D04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C74A7B">
            <w:pPr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6C0F62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标志性成果：</w:t>
            </w:r>
          </w:p>
          <w:p w14:paraId="5D2B04E4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A6C3908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73050F4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5645B0D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57210EED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5DC118D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突破性目标：</w:t>
            </w:r>
          </w:p>
          <w:p w14:paraId="0F8A6221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84BE098">
            <w:pPr>
              <w:widowControl/>
              <w:spacing w:before="100" w:beforeAutospacing="1" w:after="100" w:afterAutospacing="1" w:line="480" w:lineRule="atLeast"/>
              <w:ind w:firstLine="645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9CA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522" w:type="dxa"/>
          </w:tcPr>
          <w:p w14:paraId="5C0AD90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二、项目思路和主要措施</w:t>
            </w:r>
          </w:p>
          <w:p w14:paraId="327984BC">
            <w:pPr>
              <w:ind w:firstLine="643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项目思路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：</w:t>
            </w:r>
          </w:p>
          <w:p w14:paraId="06D0546F">
            <w:pPr>
              <w:ind w:firstLine="627" w:firstLineChars="196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0DF980E3">
            <w:pPr>
              <w:ind w:firstLine="627" w:firstLineChars="196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2D4709BE">
            <w:pPr>
              <w:ind w:firstLine="643" w:firstLineChars="200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主要措施：</w:t>
            </w:r>
          </w:p>
          <w:p w14:paraId="2233DF70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189CA6C3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33531671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  <w:p w14:paraId="435A9C31">
            <w:pPr>
              <w:ind w:firstLine="472" w:firstLineChars="147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 w14:paraId="4A24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522" w:type="dxa"/>
          </w:tcPr>
          <w:p w14:paraId="7D2DBEF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三、项目实施计划（按月份填写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并实施计划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11DD852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F8BC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BC83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63E64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EEF54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A3C7E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D9F7A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3C62F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FBBA8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249B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7D217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E6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522" w:type="dxa"/>
          </w:tcPr>
          <w:p w14:paraId="7E634DE4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</w:t>
            </w:r>
          </w:p>
          <w:p w14:paraId="2F941EE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（原则上预算支出项目要与后期实际报销项目相符，单项项目金额不得超过总经费的50%）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"/>
              <w:gridCol w:w="3617"/>
              <w:gridCol w:w="1736"/>
              <w:gridCol w:w="2074"/>
            </w:tblGrid>
            <w:tr w14:paraId="3F1AD5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2EDE90B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617" w:type="dxa"/>
                </w:tcPr>
                <w:p w14:paraId="37BC439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支出项目</w:t>
                  </w:r>
                </w:p>
              </w:tc>
              <w:tc>
                <w:tcPr>
                  <w:tcW w:w="1736" w:type="dxa"/>
                </w:tcPr>
                <w:p w14:paraId="2DFCC41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预计金额</w:t>
                  </w:r>
                </w:p>
              </w:tc>
              <w:tc>
                <w:tcPr>
                  <w:tcW w:w="2074" w:type="dxa"/>
                </w:tcPr>
                <w:p w14:paraId="5591D2A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备注</w:t>
                  </w:r>
                </w:p>
              </w:tc>
            </w:tr>
            <w:tr w14:paraId="6DC280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0070138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19F87AA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5B32A8D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1D7B0D0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34BB79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098F896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23A78E3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14A5571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0CD15DFF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5A10F4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4B05887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16EEFAB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7AF055AA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06E7D631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26421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5BFA6EC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7464C88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528CD8B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02436ED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F33C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9" w:type="dxa"/>
                </w:tcPr>
                <w:p w14:paraId="02C94FB9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14:paraId="21066B6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14:paraId="42906813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7926C1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C9401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86" w:type="dxa"/>
                  <w:gridSpan w:val="2"/>
                </w:tcPr>
                <w:p w14:paraId="39235274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736" w:type="dxa"/>
                </w:tcPr>
                <w:p w14:paraId="259445F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2D952B88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 w14:paraId="7C2236F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F7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8522" w:type="dxa"/>
          </w:tcPr>
          <w:p w14:paraId="33106CF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五、学院审查意见</w:t>
            </w:r>
          </w:p>
          <w:p w14:paraId="51C5BE64"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410F6F"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BD1462"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学院（盖章）：</w:t>
            </w:r>
          </w:p>
          <w:p w14:paraId="0808C3F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月  日</w:t>
            </w:r>
          </w:p>
          <w:p w14:paraId="7890487A"/>
        </w:tc>
      </w:tr>
      <w:tr w14:paraId="6711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522" w:type="dxa"/>
          </w:tcPr>
          <w:p w14:paraId="22E38DF1"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创新创业学院审查意见</w:t>
            </w:r>
          </w:p>
          <w:p w14:paraId="35F21E2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47935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2E586F">
            <w:pPr>
              <w:ind w:left="5600" w:hanging="5600" w:hanging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创新创业学院（盖章）：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515E0623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B76BB"/>
    <w:multiLevelType w:val="singleLevel"/>
    <w:tmpl w:val="F2AB76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5415A0"/>
    <w:multiLevelType w:val="singleLevel"/>
    <w:tmpl w:val="06541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FD38CE"/>
    <w:multiLevelType w:val="multilevel"/>
    <w:tmpl w:val="20FD38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mQ0ZjNhMDQ5YzY3YzczNjY0M2VhMmM0ZjUxMjUifQ=="/>
  </w:docVars>
  <w:rsids>
    <w:rsidRoot w:val="28A210A1"/>
    <w:rsid w:val="002B1429"/>
    <w:rsid w:val="002E5F02"/>
    <w:rsid w:val="003B7CA4"/>
    <w:rsid w:val="00477215"/>
    <w:rsid w:val="004B1ACA"/>
    <w:rsid w:val="005C41EE"/>
    <w:rsid w:val="00620955"/>
    <w:rsid w:val="00685944"/>
    <w:rsid w:val="008A6373"/>
    <w:rsid w:val="008B7796"/>
    <w:rsid w:val="00CB1C27"/>
    <w:rsid w:val="00F438ED"/>
    <w:rsid w:val="00FD3F99"/>
    <w:rsid w:val="02B66712"/>
    <w:rsid w:val="073A2BAA"/>
    <w:rsid w:val="09B246E2"/>
    <w:rsid w:val="09C36661"/>
    <w:rsid w:val="0BEA32BC"/>
    <w:rsid w:val="0D397EE8"/>
    <w:rsid w:val="0E156592"/>
    <w:rsid w:val="13066F5D"/>
    <w:rsid w:val="14726DA8"/>
    <w:rsid w:val="16285B4B"/>
    <w:rsid w:val="19D3491B"/>
    <w:rsid w:val="1D1B481C"/>
    <w:rsid w:val="249C5AE1"/>
    <w:rsid w:val="25070289"/>
    <w:rsid w:val="2683236B"/>
    <w:rsid w:val="28A210A1"/>
    <w:rsid w:val="2D2E4DE7"/>
    <w:rsid w:val="2E325D5A"/>
    <w:rsid w:val="30BF1210"/>
    <w:rsid w:val="30C172BD"/>
    <w:rsid w:val="30DA3058"/>
    <w:rsid w:val="35446A18"/>
    <w:rsid w:val="37131CE0"/>
    <w:rsid w:val="37371223"/>
    <w:rsid w:val="37F25B05"/>
    <w:rsid w:val="37F837BC"/>
    <w:rsid w:val="3CC17A5D"/>
    <w:rsid w:val="400E1729"/>
    <w:rsid w:val="45F4264F"/>
    <w:rsid w:val="4AFE7F0B"/>
    <w:rsid w:val="515B23FF"/>
    <w:rsid w:val="56AB7BDF"/>
    <w:rsid w:val="57145438"/>
    <w:rsid w:val="59876B1C"/>
    <w:rsid w:val="5A1301E9"/>
    <w:rsid w:val="5A254310"/>
    <w:rsid w:val="5CEB4D5B"/>
    <w:rsid w:val="60FC524E"/>
    <w:rsid w:val="62606EDB"/>
    <w:rsid w:val="64F551DD"/>
    <w:rsid w:val="6A336650"/>
    <w:rsid w:val="6CA16675"/>
    <w:rsid w:val="6EF0600C"/>
    <w:rsid w:val="7869454A"/>
    <w:rsid w:val="786D5313"/>
    <w:rsid w:val="7EE44D96"/>
    <w:rsid w:val="7F1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442</Words>
  <Characters>453</Characters>
  <Lines>13</Lines>
  <Paragraphs>3</Paragraphs>
  <TotalTime>21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2022-03-04T06:40:00Z</dcterms:created>
  <dc:creator>lenovo</dc:creator>
  <cp:lastModifiedBy>Ying </cp:lastModifiedBy>
  <cp:lastPrinted>2022-03-08T01:56:00Z</cp:lastPrinted>
  <dcterms:modified xsi:type="dcterms:W3CDTF">2025-03-06T07:52:36Z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E937314824B3450FA1AE6C9DAFF0C51B</vt:lpwstr>
  </property>
  <property fmtid="{D5CDD505-2E9C-101B-9397-08002B2CF9AE}" pid="4" name="KSOTemplateDocerSaveRecord">
    <vt:lpwstr>eyJoZGlkIjoiZTFmZmQ0ZjNhMDQ5YzY3YzczNjY0M2VhMmM0ZjUxMjUiLCJ1c2VySWQiOiI0MTk3NTU0NTMifQ==</vt:lpwstr>
  </property>
</Properties>
</file>