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A42E6" w14:textId="5AA15E38" w:rsidR="00474D92" w:rsidRDefault="00474D92" w:rsidP="00735C30">
      <w:pPr>
        <w:spacing w:line="480" w:lineRule="exact"/>
        <w:ind w:left="720" w:hanging="720"/>
      </w:pPr>
      <w:r w:rsidRPr="00474D92">
        <w:rPr>
          <w:rFonts w:ascii="仿宋_GB2312" w:eastAsia="仿宋_GB2312" w:hint="eastAsia"/>
          <w:b/>
          <w:sz w:val="32"/>
          <w:szCs w:val="32"/>
        </w:rPr>
        <w:t>企业名称预先核准登记</w:t>
      </w:r>
      <w:r w:rsidR="00036090">
        <w:rPr>
          <w:rFonts w:ascii="仿宋_GB2312" w:eastAsia="仿宋_GB2312" w:hint="eastAsia"/>
          <w:b/>
          <w:sz w:val="32"/>
          <w:szCs w:val="32"/>
        </w:rPr>
        <w:t>（分为网上登记和服务窗口登记）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14:paraId="09D570D7" w14:textId="42853E82" w:rsidR="00735C30" w:rsidRPr="00474D92" w:rsidRDefault="00735C30" w:rsidP="00474D92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_GB2312" w:eastAsia="仿宋_GB2312"/>
          <w:b/>
          <w:sz w:val="32"/>
          <w:szCs w:val="32"/>
        </w:rPr>
      </w:pPr>
      <w:r w:rsidRPr="00474D92">
        <w:rPr>
          <w:rFonts w:ascii="仿宋_GB2312" w:eastAsia="仿宋_GB2312" w:hint="eastAsia"/>
          <w:b/>
          <w:sz w:val="32"/>
          <w:szCs w:val="32"/>
        </w:rPr>
        <w:t>企业名称预先核准登记网上操作流程图</w:t>
      </w:r>
    </w:p>
    <w:p w14:paraId="0E7B343D" w14:textId="77777777" w:rsidR="00051769" w:rsidRDefault="00051769" w:rsidP="00051769">
      <w:pPr>
        <w:spacing w:line="480" w:lineRule="exact"/>
        <w:rPr>
          <w:rFonts w:ascii="仿宋" w:eastAsia="仿宋" w:hAnsi="仿宋"/>
          <w:color w:val="FF0000"/>
          <w:sz w:val="32"/>
          <w:szCs w:val="32"/>
          <w:u w:val="single"/>
        </w:rPr>
      </w:pPr>
    </w:p>
    <w:p w14:paraId="6B87CACC" w14:textId="3FEDE9E4" w:rsidR="002E5FEF" w:rsidRPr="00051769" w:rsidRDefault="00051769" w:rsidP="00051769">
      <w:pPr>
        <w:spacing w:line="480" w:lineRule="exact"/>
        <w:rPr>
          <w:rFonts w:ascii="仿宋" w:eastAsia="仿宋" w:hAnsi="仿宋"/>
          <w:sz w:val="32"/>
          <w:szCs w:val="32"/>
        </w:rPr>
      </w:pPr>
      <w:r w:rsidRPr="00051769">
        <w:rPr>
          <w:rFonts w:ascii="仿宋" w:eastAsia="仿宋" w:hAnsi="仿宋" w:hint="eastAsia"/>
          <w:sz w:val="32"/>
          <w:szCs w:val="32"/>
        </w:rPr>
        <w:t>1.</w:t>
      </w:r>
      <w:r w:rsidR="00735C30" w:rsidRPr="00051769">
        <w:rPr>
          <w:rFonts w:ascii="仿宋" w:eastAsia="仿宋" w:hAnsi="仿宋" w:hint="eastAsia"/>
          <w:color w:val="FF0000"/>
          <w:sz w:val="32"/>
          <w:szCs w:val="32"/>
          <w:u w:val="single"/>
        </w:rPr>
        <w:t>自然人</w:t>
      </w:r>
      <w:r w:rsidR="00735C30" w:rsidRPr="00051769">
        <w:rPr>
          <w:rFonts w:ascii="仿宋" w:eastAsia="仿宋" w:hAnsi="仿宋" w:hint="eastAsia"/>
          <w:sz w:val="32"/>
          <w:szCs w:val="32"/>
        </w:rPr>
        <w:t>作为企业的法人进行注册时，则可以</w:t>
      </w:r>
      <w:proofErr w:type="gramStart"/>
      <w:r w:rsidR="00735C30" w:rsidRPr="00051769">
        <w:rPr>
          <w:rFonts w:ascii="仿宋" w:eastAsia="仿宋" w:hAnsi="仿宋" w:hint="eastAsia"/>
          <w:sz w:val="32"/>
          <w:szCs w:val="32"/>
        </w:rPr>
        <w:t>通过微信关注</w:t>
      </w:r>
      <w:proofErr w:type="gramEnd"/>
      <w:r w:rsidR="00735C30" w:rsidRPr="00051769">
        <w:rPr>
          <w:rFonts w:ascii="仿宋" w:eastAsia="仿宋" w:hAnsi="仿宋" w:hint="eastAsia"/>
          <w:sz w:val="32"/>
          <w:szCs w:val="32"/>
        </w:rPr>
        <w:t>“江西工商网大厅”公众号</w:t>
      </w:r>
      <w:r w:rsidR="002E5FEF" w:rsidRPr="00051769">
        <w:rPr>
          <w:rFonts w:ascii="仿宋" w:eastAsia="仿宋" w:hAnsi="仿宋" w:hint="eastAsia"/>
          <w:sz w:val="32"/>
          <w:szCs w:val="32"/>
        </w:rPr>
        <w:t>或登录江西省企业登记网络服务平台：（</w:t>
      </w:r>
      <w:hyperlink r:id="rId8" w:history="1">
        <w:r w:rsidR="002E5FEF" w:rsidRPr="00051769">
          <w:rPr>
            <w:rStyle w:val="a8"/>
            <w:rFonts w:ascii="仿宋" w:eastAsia="仿宋" w:hAnsi="仿宋"/>
            <w:sz w:val="32"/>
            <w:szCs w:val="32"/>
          </w:rPr>
          <w:t>http://wsdj.jxaic.gov.cn</w:t>
        </w:r>
      </w:hyperlink>
      <w:r w:rsidR="002E5FEF" w:rsidRPr="00051769">
        <w:rPr>
          <w:rFonts w:ascii="仿宋" w:eastAsia="仿宋" w:hAnsi="仿宋" w:hint="eastAsia"/>
          <w:sz w:val="32"/>
          <w:szCs w:val="32"/>
        </w:rPr>
        <w:t>）进行注册。</w:t>
      </w:r>
    </w:p>
    <w:p w14:paraId="556C91FA" w14:textId="77777777" w:rsidR="002E5FEF" w:rsidRDefault="002E5FEF" w:rsidP="002E5FEF">
      <w:pPr>
        <w:pStyle w:val="a7"/>
        <w:spacing w:line="480" w:lineRule="exact"/>
        <w:ind w:left="420" w:firstLineChars="0" w:firstLine="0"/>
        <w:rPr>
          <w:rFonts w:ascii="仿宋" w:eastAsia="仿宋" w:hAnsi="仿宋"/>
          <w:color w:val="FF0000"/>
          <w:sz w:val="32"/>
          <w:szCs w:val="32"/>
          <w:u w:val="single"/>
        </w:rPr>
      </w:pPr>
    </w:p>
    <w:p w14:paraId="50349956" w14:textId="66232925" w:rsidR="00326705" w:rsidRPr="00326705" w:rsidRDefault="00051769" w:rsidP="00326705">
      <w:pPr>
        <w:pStyle w:val="a7"/>
        <w:numPr>
          <w:ilvl w:val="0"/>
          <w:numId w:val="4"/>
        </w:numPr>
        <w:spacing w:line="480" w:lineRule="exact"/>
        <w:ind w:firstLineChars="0"/>
        <w:rPr>
          <w:rFonts w:ascii="仿宋" w:eastAsia="仿宋" w:hAnsi="仿宋"/>
          <w:sz w:val="32"/>
          <w:szCs w:val="32"/>
        </w:rPr>
      </w:pPr>
      <w:proofErr w:type="gramStart"/>
      <w:r w:rsidRPr="00326705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326705">
        <w:rPr>
          <w:rFonts w:ascii="仿宋" w:eastAsia="仿宋" w:hAnsi="仿宋" w:hint="eastAsia"/>
          <w:sz w:val="32"/>
          <w:szCs w:val="32"/>
        </w:rPr>
        <w:t>的操作指南为：</w:t>
      </w:r>
      <w:r w:rsidR="00735C30" w:rsidRPr="00326705">
        <w:rPr>
          <w:rFonts w:ascii="仿宋" w:eastAsia="仿宋" w:hAnsi="仿宋" w:hint="eastAsia"/>
          <w:sz w:val="32"/>
          <w:szCs w:val="32"/>
        </w:rPr>
        <w:t>根据任务栏</w:t>
      </w:r>
      <w:r w:rsidR="002D00EA" w:rsidRPr="00326705">
        <w:rPr>
          <w:rFonts w:ascii="仿宋" w:eastAsia="仿宋" w:hAnsi="仿宋" w:hint="eastAsia"/>
          <w:sz w:val="32"/>
          <w:szCs w:val="32"/>
        </w:rPr>
        <w:t>上</w:t>
      </w:r>
      <w:r w:rsidR="00735C30" w:rsidRPr="00326705">
        <w:rPr>
          <w:rFonts w:ascii="仿宋" w:eastAsia="仿宋" w:hAnsi="仿宋" w:hint="eastAsia"/>
          <w:sz w:val="32"/>
          <w:szCs w:val="32"/>
        </w:rPr>
        <w:t>的指引，完成注册以后，进</w:t>
      </w:r>
      <w:r w:rsidR="002D00EA" w:rsidRPr="00326705">
        <w:rPr>
          <w:rFonts w:ascii="仿宋" w:eastAsia="仿宋" w:hAnsi="仿宋" w:hint="eastAsia"/>
          <w:sz w:val="32"/>
          <w:szCs w:val="32"/>
        </w:rPr>
        <w:t>入注册导航项目栏，找到业务办理端口，点击进入办理</w:t>
      </w:r>
      <w:r w:rsidR="00735C30" w:rsidRPr="00326705">
        <w:rPr>
          <w:rFonts w:ascii="仿宋" w:eastAsia="仿宋" w:hAnsi="仿宋" w:hint="eastAsia"/>
          <w:sz w:val="32"/>
          <w:szCs w:val="32"/>
        </w:rPr>
        <w:t>企业名称预先核准登记。</w:t>
      </w:r>
    </w:p>
    <w:p w14:paraId="6E31AE31" w14:textId="77777777" w:rsidR="00326705" w:rsidRPr="00326705" w:rsidRDefault="00326705" w:rsidP="00326705">
      <w:pPr>
        <w:pStyle w:val="a7"/>
        <w:spacing w:line="480" w:lineRule="exact"/>
        <w:ind w:left="720" w:firstLineChars="0" w:firstLine="0"/>
        <w:rPr>
          <w:rFonts w:ascii="仿宋" w:eastAsia="仿宋" w:hAnsi="仿宋"/>
          <w:sz w:val="32"/>
          <w:szCs w:val="32"/>
        </w:rPr>
      </w:pPr>
    </w:p>
    <w:p w14:paraId="6B6D8BC7" w14:textId="66F74F1B" w:rsidR="00637D34" w:rsidRDefault="00326705"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BDF50" wp14:editId="0283EE04">
                <wp:simplePos x="0" y="0"/>
                <wp:positionH relativeFrom="column">
                  <wp:posOffset>2038350</wp:posOffset>
                </wp:positionH>
                <wp:positionV relativeFrom="paragraph">
                  <wp:posOffset>1724025</wp:posOffset>
                </wp:positionV>
                <wp:extent cx="295275" cy="771525"/>
                <wp:effectExtent l="38100" t="38100" r="28575" b="2857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771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DF98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" o:spid="_x0000_s1026" type="#_x0000_t32" style="position:absolute;left:0;text-align:left;margin-left:160.5pt;margin-top:135.75pt;width:23.25pt;height:60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" strokecolor="red" strokeweight="1.5pt">
                <v:stroke endarrow="block" joinstyle="miter"/>
              </v:shape>
            </w:pict>
          </mc:Fallback>
        </mc:AlternateContent>
      </w:r>
      <w:r w:rsidR="00051769" w:rsidRPr="00051769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89188" wp14:editId="39A5B49B">
                <wp:simplePos x="0" y="0"/>
                <wp:positionH relativeFrom="column">
                  <wp:posOffset>466725</wp:posOffset>
                </wp:positionH>
                <wp:positionV relativeFrom="paragraph">
                  <wp:posOffset>1952625</wp:posOffset>
                </wp:positionV>
                <wp:extent cx="371475" cy="542925"/>
                <wp:effectExtent l="0" t="0" r="66675" b="4762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9B125" id="直接箭头连接符 7" o:spid="_x0000_s1026" type="#_x0000_t32" style="position:absolute;left:0;text-align:left;margin-left:36.75pt;margin-top:153.75pt;width:29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" strokecolor="red" strokeweight="1.5pt">
                <v:stroke endarrow="block" joinstyle="miter"/>
              </v:shape>
            </w:pict>
          </mc:Fallback>
        </mc:AlternateContent>
      </w:r>
      <w:r w:rsidR="002D00EA">
        <w:rPr>
          <w:rFonts w:hint="eastAsia"/>
          <w:noProof/>
        </w:rPr>
        <w:drawing>
          <wp:inline distT="0" distB="0" distL="0" distR="0" wp14:anchorId="080671CA" wp14:editId="07DE65B3">
            <wp:extent cx="1695450" cy="32287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8121011391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109" cy="324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769">
        <w:rPr>
          <w:rFonts w:hint="eastAsia"/>
          <w:noProof/>
        </w:rPr>
        <w:drawing>
          <wp:inline distT="0" distB="0" distL="0" distR="0" wp14:anchorId="0C913CA8" wp14:editId="05E86D8D">
            <wp:extent cx="1657350" cy="3218815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图片_201812101139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128" cy="322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769">
        <w:rPr>
          <w:rFonts w:hint="eastAsia"/>
          <w:noProof/>
        </w:rPr>
        <w:drawing>
          <wp:inline distT="0" distB="0" distL="0" distR="0" wp14:anchorId="10C463AF" wp14:editId="21F66A3E">
            <wp:extent cx="1805289" cy="3209555"/>
            <wp:effectExtent l="0" t="0" r="508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微信图片_2018121011392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230" cy="321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29EB8" w14:textId="51AFBF80" w:rsidR="00326705" w:rsidRDefault="00326705"/>
    <w:p w14:paraId="5E52765A" w14:textId="1C934745" w:rsidR="00326705" w:rsidRDefault="00326705"/>
    <w:p w14:paraId="5921DD1C" w14:textId="032C5A1C" w:rsidR="00326705" w:rsidRDefault="00326705"/>
    <w:p w14:paraId="57899CF7" w14:textId="5557A3CC" w:rsidR="00326705" w:rsidRDefault="00326705"/>
    <w:p w14:paraId="1E33A174" w14:textId="3DC59889" w:rsidR="00326705" w:rsidRDefault="00326705"/>
    <w:p w14:paraId="60799EDA" w14:textId="34CFFE4B" w:rsidR="00326705" w:rsidRDefault="00326705"/>
    <w:p w14:paraId="2A5B48B5" w14:textId="0B0109D8" w:rsidR="00326705" w:rsidRDefault="00326705"/>
    <w:p w14:paraId="41E35EE3" w14:textId="4ABC05E1" w:rsidR="00326705" w:rsidRDefault="00326705"/>
    <w:p w14:paraId="2A3A534B" w14:textId="1A9A33D3" w:rsidR="00326705" w:rsidRDefault="00326705"/>
    <w:p w14:paraId="28C2D562" w14:textId="5580DF20" w:rsidR="00326705" w:rsidRDefault="00326705"/>
    <w:p w14:paraId="4BFCB640" w14:textId="77777777" w:rsidR="00326705" w:rsidRDefault="00326705"/>
    <w:p w14:paraId="7187143E" w14:textId="6620868E" w:rsidR="00326705" w:rsidRDefault="00326705"/>
    <w:p w14:paraId="14AE02EA" w14:textId="69ED7F9A" w:rsidR="00326705" w:rsidRPr="00326705" w:rsidRDefault="00326705" w:rsidP="00326705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proofErr w:type="gramStart"/>
      <w:r w:rsidRPr="00326705">
        <w:rPr>
          <w:rFonts w:ascii="仿宋" w:eastAsia="仿宋" w:hAnsi="仿宋" w:hint="eastAsia"/>
          <w:sz w:val="32"/>
          <w:szCs w:val="32"/>
        </w:rPr>
        <w:t>网页版</w:t>
      </w:r>
      <w:proofErr w:type="gramEnd"/>
      <w:r w:rsidRPr="00326705">
        <w:rPr>
          <w:rFonts w:ascii="仿宋" w:eastAsia="仿宋" w:hAnsi="仿宋" w:hint="eastAsia"/>
          <w:sz w:val="32"/>
          <w:szCs w:val="32"/>
        </w:rPr>
        <w:t>的操作指南为：登录江西省企业登记网络服务平台（</w:t>
      </w:r>
      <w:hyperlink r:id="rId12" w:history="1">
        <w:r w:rsidRPr="00326705">
          <w:rPr>
            <w:rStyle w:val="a8"/>
            <w:rFonts w:ascii="仿宋" w:eastAsia="仿宋" w:hAnsi="仿宋"/>
            <w:sz w:val="32"/>
            <w:szCs w:val="32"/>
          </w:rPr>
          <w:t>http://wsdj.jxaic.gov.cn</w:t>
        </w:r>
      </w:hyperlink>
      <w:r w:rsidRPr="00326705">
        <w:rPr>
          <w:rFonts w:ascii="仿宋" w:eastAsia="仿宋" w:hAnsi="仿宋" w:hint="eastAsia"/>
          <w:sz w:val="32"/>
          <w:szCs w:val="32"/>
        </w:rPr>
        <w:t>）进行注册</w:t>
      </w:r>
      <w:r>
        <w:rPr>
          <w:rFonts w:ascii="仿宋" w:eastAsia="仿宋" w:hAnsi="仿宋" w:hint="eastAsia"/>
          <w:sz w:val="32"/>
          <w:szCs w:val="32"/>
        </w:rPr>
        <w:t>，注册时</w:t>
      </w:r>
      <w:r w:rsidR="00145021">
        <w:rPr>
          <w:rFonts w:ascii="仿宋" w:eastAsia="仿宋" w:hAnsi="仿宋" w:hint="eastAsia"/>
          <w:sz w:val="32"/>
          <w:szCs w:val="32"/>
        </w:rPr>
        <w:t>注意</w:t>
      </w:r>
      <w:r>
        <w:rPr>
          <w:rFonts w:ascii="仿宋" w:eastAsia="仿宋" w:hAnsi="仿宋" w:hint="eastAsia"/>
          <w:sz w:val="32"/>
          <w:szCs w:val="32"/>
        </w:rPr>
        <w:t>是进行“个人用户”注册！</w:t>
      </w:r>
    </w:p>
    <w:p w14:paraId="4873E123" w14:textId="2090CD77" w:rsidR="00326705" w:rsidRDefault="00326705"/>
    <w:p w14:paraId="6E270839" w14:textId="74F5BD3A" w:rsidR="00326705" w:rsidRDefault="00326705">
      <w:r w:rsidRPr="00326705">
        <w:rPr>
          <w:noProof/>
        </w:rPr>
        <w:drawing>
          <wp:inline distT="0" distB="0" distL="0" distR="0" wp14:anchorId="76945F82" wp14:editId="194838AB">
            <wp:extent cx="5615940" cy="2711284"/>
            <wp:effectExtent l="0" t="0" r="3810" b="0"/>
            <wp:docPr id="10" name="图片 10" descr="C:\Users\WHKJ\AppData\Local\Temp\154442570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KJ\AppData\Local\Temp\1544425700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712" cy="273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0818C" w14:textId="7966CDA5" w:rsidR="00326705" w:rsidRDefault="00326705"/>
    <w:p w14:paraId="77EC2175" w14:textId="19DCFCDA" w:rsidR="00326705" w:rsidRPr="00145021" w:rsidRDefault="00326705">
      <w:pPr>
        <w:rPr>
          <w:rFonts w:ascii="仿宋" w:eastAsia="仿宋" w:hAnsi="仿宋"/>
          <w:sz w:val="32"/>
          <w:szCs w:val="32"/>
        </w:rPr>
      </w:pPr>
      <w:r w:rsidRPr="00145021">
        <w:rPr>
          <w:rFonts w:ascii="仿宋" w:eastAsia="仿宋" w:hAnsi="仿宋" w:hint="eastAsia"/>
          <w:sz w:val="32"/>
          <w:szCs w:val="32"/>
        </w:rPr>
        <w:t>注册成功以后，登录个人用户进入网页，</w:t>
      </w:r>
      <w:r w:rsidR="00145021" w:rsidRPr="00145021">
        <w:rPr>
          <w:rFonts w:ascii="仿宋" w:eastAsia="仿宋" w:hAnsi="仿宋" w:hint="eastAsia"/>
          <w:sz w:val="32"/>
          <w:szCs w:val="32"/>
        </w:rPr>
        <w:t>选择名称核准按照步骤进行操作即可。</w:t>
      </w:r>
    </w:p>
    <w:p w14:paraId="18BF47AD" w14:textId="7D2D7D3A" w:rsidR="00326705" w:rsidRDefault="00326705"/>
    <w:p w14:paraId="552A21EA" w14:textId="1AAF4F63" w:rsidR="00326705" w:rsidRDefault="001450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54CA0" wp14:editId="482BC084">
                <wp:simplePos x="0" y="0"/>
                <wp:positionH relativeFrom="column">
                  <wp:posOffset>2447925</wp:posOffset>
                </wp:positionH>
                <wp:positionV relativeFrom="paragraph">
                  <wp:posOffset>2146935</wp:posOffset>
                </wp:positionV>
                <wp:extent cx="685800" cy="581025"/>
                <wp:effectExtent l="38100" t="38100" r="19050" b="2857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E40F4" id="直接箭头连接符 14" o:spid="_x0000_s1026" type="#_x0000_t32" style="position:absolute;left:0;text-align:left;margin-left:192.75pt;margin-top:169.05pt;width:54pt;height:45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" strokecolor="red" strokeweight="1.5pt">
                <v:stroke endarrow="block" joinstyle="miter"/>
              </v:shape>
            </w:pict>
          </mc:Fallback>
        </mc:AlternateContent>
      </w:r>
      <w:r w:rsidR="00326705" w:rsidRPr="00326705">
        <w:rPr>
          <w:noProof/>
        </w:rPr>
        <w:drawing>
          <wp:inline distT="0" distB="0" distL="0" distR="0" wp14:anchorId="42EB4F6B" wp14:editId="19A8F247">
            <wp:extent cx="5615995" cy="2943225"/>
            <wp:effectExtent l="0" t="0" r="3810" b="0"/>
            <wp:docPr id="11" name="图片 11" descr="C:\Users\WHKJ\AppData\Local\Temp\154442592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HKJ\AppData\Local\Temp\1544425922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738" cy="294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FF771" w14:textId="0FA479A1" w:rsidR="00145021" w:rsidRDefault="00145021"/>
    <w:p w14:paraId="33DAC538" w14:textId="6ACCC3DE" w:rsidR="00145021" w:rsidRDefault="00145021"/>
    <w:p w14:paraId="4C830346" w14:textId="2431E7C4" w:rsidR="00145021" w:rsidRPr="00C91F04" w:rsidRDefault="00145021">
      <w:pPr>
        <w:rPr>
          <w:rFonts w:ascii="仿宋" w:eastAsia="仿宋" w:hAnsi="仿宋"/>
          <w:sz w:val="32"/>
          <w:szCs w:val="32"/>
        </w:rPr>
      </w:pPr>
      <w:r w:rsidRPr="00C91F04">
        <w:rPr>
          <w:rFonts w:ascii="仿宋" w:eastAsia="仿宋" w:hAnsi="仿宋" w:hint="eastAsia"/>
          <w:sz w:val="32"/>
          <w:szCs w:val="32"/>
        </w:rPr>
        <w:t>小提示：</w:t>
      </w:r>
    </w:p>
    <w:p w14:paraId="196A7D88" w14:textId="04E6DF29" w:rsidR="00326705" w:rsidRDefault="00145021" w:rsidP="00326705">
      <w:pPr>
        <w:rPr>
          <w:rFonts w:ascii="仿宋" w:eastAsia="仿宋" w:hAnsi="仿宋"/>
          <w:sz w:val="32"/>
          <w:szCs w:val="32"/>
        </w:rPr>
      </w:pPr>
      <w:r w:rsidRPr="00C91F04">
        <w:rPr>
          <w:rFonts w:ascii="仿宋" w:eastAsia="仿宋" w:hAnsi="仿宋" w:hint="eastAsia"/>
          <w:sz w:val="32"/>
          <w:szCs w:val="32"/>
        </w:rPr>
        <w:t>1．</w:t>
      </w:r>
      <w:r w:rsidR="00326705" w:rsidRPr="00326705">
        <w:rPr>
          <w:rFonts w:ascii="仿宋" w:eastAsia="仿宋" w:hAnsi="仿宋" w:hint="eastAsia"/>
          <w:sz w:val="32"/>
          <w:szCs w:val="32"/>
        </w:rPr>
        <w:t>企业</w:t>
      </w:r>
      <w:proofErr w:type="gramStart"/>
      <w:r w:rsidR="00326705" w:rsidRPr="00326705">
        <w:rPr>
          <w:rFonts w:ascii="仿宋" w:eastAsia="仿宋" w:hAnsi="仿宋" w:hint="eastAsia"/>
          <w:sz w:val="32"/>
          <w:szCs w:val="32"/>
        </w:rPr>
        <w:t>做为</w:t>
      </w:r>
      <w:proofErr w:type="gramEnd"/>
      <w:r w:rsidR="00326705" w:rsidRPr="00326705">
        <w:rPr>
          <w:rFonts w:ascii="仿宋" w:eastAsia="仿宋" w:hAnsi="仿宋" w:hint="eastAsia"/>
          <w:sz w:val="32"/>
          <w:szCs w:val="32"/>
        </w:rPr>
        <w:t>自然法人或自然人与企业共同合资的企业，则只能通过登录江西省企业登记网络服务平台：（</w:t>
      </w:r>
      <w:hyperlink r:id="rId15" w:history="1">
        <w:r w:rsidR="00326705" w:rsidRPr="00326705">
          <w:rPr>
            <w:rStyle w:val="a8"/>
            <w:rFonts w:ascii="仿宋" w:eastAsia="仿宋" w:hAnsi="仿宋"/>
            <w:sz w:val="32"/>
            <w:szCs w:val="32"/>
          </w:rPr>
          <w:t>http://wsdj.jxaic.gov.cn</w:t>
        </w:r>
      </w:hyperlink>
      <w:r w:rsidR="00326705" w:rsidRPr="00326705">
        <w:rPr>
          <w:rFonts w:ascii="仿宋" w:eastAsia="仿宋" w:hAnsi="仿宋" w:hint="eastAsia"/>
          <w:sz w:val="32"/>
          <w:szCs w:val="32"/>
        </w:rPr>
        <w:t>）进行注册</w:t>
      </w:r>
      <w:r w:rsidR="00C91F04">
        <w:rPr>
          <w:rFonts w:ascii="仿宋" w:eastAsia="仿宋" w:hAnsi="仿宋" w:hint="eastAsia"/>
          <w:sz w:val="32"/>
          <w:szCs w:val="32"/>
        </w:rPr>
        <w:t>。</w:t>
      </w:r>
    </w:p>
    <w:p w14:paraId="6E4335B2" w14:textId="329C49FF" w:rsidR="00145021" w:rsidRDefault="00145021" w:rsidP="003267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C91F04" w:rsidRPr="00C91F04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C91F04" w:rsidRPr="00C91F04">
        <w:rPr>
          <w:rFonts w:ascii="仿宋" w:eastAsia="仿宋" w:hAnsi="仿宋" w:hint="eastAsia"/>
          <w:sz w:val="32"/>
          <w:szCs w:val="32"/>
        </w:rPr>
        <w:t>企业名称预先核准登记</w:t>
      </w:r>
      <w:r w:rsidR="00C91F04">
        <w:rPr>
          <w:rFonts w:ascii="仿宋" w:eastAsia="仿宋" w:hAnsi="仿宋" w:hint="eastAsia"/>
          <w:sz w:val="32"/>
          <w:szCs w:val="32"/>
        </w:rPr>
        <w:t>时的经营范围可以不用写的很详细，不影响事后的公司设立。</w:t>
      </w:r>
    </w:p>
    <w:p w14:paraId="30CF818C" w14:textId="02FB9B2D" w:rsidR="00C91F04" w:rsidRDefault="00C91F04" w:rsidP="003267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C91F04">
        <w:rPr>
          <w:rFonts w:ascii="仿宋" w:eastAsia="仿宋" w:hAnsi="仿宋" w:hint="eastAsia"/>
          <w:sz w:val="32"/>
          <w:szCs w:val="32"/>
        </w:rPr>
        <w:t xml:space="preserve"> 企业名称预先核准登记</w:t>
      </w:r>
      <w:r>
        <w:rPr>
          <w:rFonts w:ascii="仿宋" w:eastAsia="仿宋" w:hAnsi="仿宋" w:hint="eastAsia"/>
          <w:sz w:val="32"/>
          <w:szCs w:val="32"/>
        </w:rPr>
        <w:t>申请提交以后，行政服务中心会在一个工作日以内进行审核，请及时登录网站</w:t>
      </w:r>
      <w:proofErr w:type="gramStart"/>
      <w:r>
        <w:rPr>
          <w:rFonts w:ascii="仿宋" w:eastAsia="仿宋" w:hAnsi="仿宋" w:hint="eastAsia"/>
          <w:sz w:val="32"/>
          <w:szCs w:val="32"/>
        </w:rPr>
        <w:t>和微信查看</w:t>
      </w:r>
      <w:proofErr w:type="gramEnd"/>
      <w:r>
        <w:rPr>
          <w:rFonts w:ascii="仿宋" w:eastAsia="仿宋" w:hAnsi="仿宋" w:hint="eastAsia"/>
          <w:sz w:val="32"/>
          <w:szCs w:val="32"/>
        </w:rPr>
        <w:t>审核状态</w:t>
      </w:r>
      <w:r w:rsidR="00EA4DDB">
        <w:rPr>
          <w:rFonts w:ascii="仿宋" w:eastAsia="仿宋" w:hAnsi="仿宋" w:hint="eastAsia"/>
          <w:sz w:val="32"/>
          <w:szCs w:val="32"/>
        </w:rPr>
        <w:t>。</w:t>
      </w:r>
    </w:p>
    <w:p w14:paraId="56B89E48" w14:textId="3467CFFA" w:rsidR="00C91F04" w:rsidRDefault="00C91F04" w:rsidP="003267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4.审核通过以后，可到创新创业学院（笃行楼818室）</w:t>
      </w:r>
      <w:proofErr w:type="gramStart"/>
      <w:r>
        <w:rPr>
          <w:rFonts w:ascii="仿宋" w:eastAsia="仿宋" w:hAnsi="仿宋" w:hint="eastAsia"/>
          <w:sz w:val="32"/>
          <w:szCs w:val="32"/>
        </w:rPr>
        <w:t>找盛亚晶</w:t>
      </w:r>
      <w:proofErr w:type="gramEnd"/>
      <w:r>
        <w:rPr>
          <w:rFonts w:ascii="仿宋" w:eastAsia="仿宋" w:hAnsi="仿宋" w:hint="eastAsia"/>
          <w:sz w:val="32"/>
          <w:szCs w:val="32"/>
        </w:rPr>
        <w:t>（15180193396）办理土地产权证明材料</w:t>
      </w:r>
      <w:r w:rsidR="00EA4DDB">
        <w:rPr>
          <w:rFonts w:ascii="仿宋" w:eastAsia="仿宋" w:hAnsi="仿宋" w:hint="eastAsia"/>
          <w:sz w:val="32"/>
          <w:szCs w:val="32"/>
        </w:rPr>
        <w:t>，准备好公司设立的相关材料，</w:t>
      </w:r>
      <w:r>
        <w:rPr>
          <w:rFonts w:ascii="仿宋" w:eastAsia="仿宋" w:hAnsi="仿宋" w:hint="eastAsia"/>
          <w:sz w:val="32"/>
          <w:szCs w:val="32"/>
        </w:rPr>
        <w:t>再直接登录网页完成下一步的公司设立登记。</w:t>
      </w:r>
    </w:p>
    <w:p w14:paraId="0FF307DE" w14:textId="1EC02BFC" w:rsidR="00EA4DDB" w:rsidRDefault="00EA4DDB" w:rsidP="00326705">
      <w:pPr>
        <w:rPr>
          <w:rFonts w:ascii="仿宋" w:eastAsia="仿宋" w:hAnsi="仿宋"/>
          <w:sz w:val="32"/>
          <w:szCs w:val="32"/>
        </w:rPr>
      </w:pPr>
    </w:p>
    <w:p w14:paraId="78CF6040" w14:textId="216A392C" w:rsidR="00474D92" w:rsidRPr="00715B71" w:rsidRDefault="00474D92" w:rsidP="00474D92">
      <w:pPr>
        <w:spacing w:line="48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  <w:r w:rsidRPr="00715B71">
        <w:rPr>
          <w:rFonts w:ascii="黑体" w:eastAsia="黑体" w:hAnsi="黑体" w:hint="eastAsia"/>
          <w:b/>
          <w:sz w:val="32"/>
          <w:szCs w:val="32"/>
        </w:rPr>
        <w:t>二、</w:t>
      </w:r>
      <w:r w:rsidRPr="00715B71">
        <w:rPr>
          <w:rFonts w:ascii="黑体" w:eastAsia="黑体" w:hAnsi="黑体" w:hint="eastAsia"/>
          <w:b/>
          <w:color w:val="000000"/>
          <w:sz w:val="32"/>
        </w:rPr>
        <w:t>市场登记审批服务处窗口</w:t>
      </w:r>
      <w:r w:rsidRPr="00715B71">
        <w:rPr>
          <w:rFonts w:ascii="黑体" w:eastAsia="黑体" w:hAnsi="黑体" w:hint="eastAsia"/>
          <w:b/>
          <w:sz w:val="32"/>
          <w:szCs w:val="32"/>
        </w:rPr>
        <w:t>企业名称预先核准登记办事流程及注意事项</w:t>
      </w:r>
    </w:p>
    <w:p w14:paraId="4AA0C717" w14:textId="77777777" w:rsidR="00474D92" w:rsidRPr="00036090" w:rsidRDefault="00474D92" w:rsidP="00A16EE9">
      <w:pPr>
        <w:pStyle w:val="New"/>
        <w:adjustRightInd w:val="0"/>
        <w:snapToGrid w:val="0"/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 xml:space="preserve">   </w:t>
      </w:r>
      <w:r w:rsidRPr="00036090">
        <w:rPr>
          <w:rFonts w:ascii="仿宋" w:eastAsia="仿宋" w:hAnsi="仿宋" w:hint="eastAsia"/>
          <w:color w:val="000000"/>
          <w:sz w:val="32"/>
          <w:szCs w:val="32"/>
        </w:rPr>
        <w:t>【1】 企业名称预先核准提交材料规范</w:t>
      </w:r>
    </w:p>
    <w:p w14:paraId="15028750" w14:textId="77777777" w:rsidR="00474D92" w:rsidRPr="00036090" w:rsidRDefault="00474D92" w:rsidP="00A16EE9">
      <w:pPr>
        <w:pStyle w:val="New"/>
        <w:adjustRightInd w:val="0"/>
        <w:snapToGrid w:val="0"/>
        <w:spacing w:line="360" w:lineRule="auto"/>
        <w:rPr>
          <w:rFonts w:ascii="仿宋" w:eastAsia="仿宋" w:hAnsi="仿宋" w:cs="仿宋_GB2312"/>
          <w:sz w:val="32"/>
          <w:szCs w:val="32"/>
        </w:rPr>
      </w:pPr>
      <w:r w:rsidRPr="00036090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6090">
        <w:rPr>
          <w:rFonts w:ascii="仿宋" w:eastAsia="仿宋" w:hAnsi="仿宋" w:cs="仿宋_GB2312" w:hint="eastAsia"/>
          <w:sz w:val="32"/>
          <w:szCs w:val="32"/>
        </w:rPr>
        <w:t>1、《企业名称预先核准申请书》（含指定代表或者共同委托代理人授权委托书及身份证件复印件）。</w:t>
      </w:r>
    </w:p>
    <w:p w14:paraId="1D0DC641" w14:textId="77777777" w:rsidR="00474D92" w:rsidRPr="00036090" w:rsidRDefault="00474D92" w:rsidP="00A16EE9">
      <w:pPr>
        <w:pStyle w:val="New"/>
        <w:adjustRightInd w:val="0"/>
        <w:snapToGrid w:val="0"/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14:paraId="347B7C50" w14:textId="77777777" w:rsidR="00474D92" w:rsidRPr="00036090" w:rsidRDefault="00474D92" w:rsidP="00A16EE9">
      <w:pPr>
        <w:pStyle w:val="New"/>
        <w:adjustRightInd w:val="0"/>
        <w:snapToGrid w:val="0"/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 w:rsidRPr="00036090">
        <w:rPr>
          <w:rFonts w:ascii="仿宋" w:eastAsia="仿宋" w:hAnsi="仿宋" w:hint="eastAsia"/>
          <w:color w:val="000000"/>
          <w:sz w:val="32"/>
          <w:szCs w:val="32"/>
        </w:rPr>
        <w:t xml:space="preserve">   【2】 预先核准企业名称延期申请提交材料规范</w:t>
      </w:r>
    </w:p>
    <w:p w14:paraId="005CD498" w14:textId="77777777" w:rsidR="00474D92" w:rsidRPr="00036090" w:rsidRDefault="00474D92" w:rsidP="00A16EE9">
      <w:pPr>
        <w:pStyle w:val="New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36090">
        <w:rPr>
          <w:rFonts w:ascii="仿宋" w:eastAsia="仿宋" w:hAnsi="仿宋" w:cs="仿宋_GB2312" w:hint="eastAsia"/>
          <w:sz w:val="32"/>
          <w:szCs w:val="32"/>
        </w:rPr>
        <w:t>1、《企业名称预先核准申请书》（含指定代表或者共同委托代理人授权委托书及身份证件复印件）。</w:t>
      </w:r>
    </w:p>
    <w:p w14:paraId="0454824C" w14:textId="77777777" w:rsidR="00474D92" w:rsidRPr="00036090" w:rsidRDefault="00474D92" w:rsidP="00A16EE9">
      <w:pPr>
        <w:pStyle w:val="New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036090">
        <w:rPr>
          <w:rFonts w:ascii="仿宋" w:eastAsia="仿宋" w:hAnsi="仿宋" w:cs="仿宋_GB2312" w:hint="eastAsia"/>
          <w:sz w:val="32"/>
          <w:szCs w:val="32"/>
        </w:rPr>
        <w:lastRenderedPageBreak/>
        <w:t>2、</w:t>
      </w:r>
      <w:r w:rsidRPr="00036090">
        <w:rPr>
          <w:rFonts w:ascii="仿宋" w:eastAsia="仿宋" w:hAnsi="仿宋" w:hint="eastAsia"/>
          <w:color w:val="000000"/>
          <w:sz w:val="32"/>
          <w:szCs w:val="32"/>
        </w:rPr>
        <w:t>《企业名称预先核准通知书》。</w:t>
      </w:r>
    </w:p>
    <w:p w14:paraId="39173E21" w14:textId="77777777" w:rsidR="00474D92" w:rsidRPr="00036090" w:rsidRDefault="00474D92" w:rsidP="00A16EE9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14:paraId="4BB759C1" w14:textId="77777777" w:rsidR="00474D92" w:rsidRPr="00036090" w:rsidRDefault="00474D92" w:rsidP="00A16EE9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36090">
        <w:rPr>
          <w:rFonts w:ascii="仿宋" w:eastAsia="仿宋" w:hAnsi="仿宋" w:hint="eastAsia"/>
          <w:color w:val="000000"/>
          <w:sz w:val="32"/>
          <w:szCs w:val="32"/>
        </w:rPr>
        <w:t>注：</w:t>
      </w:r>
    </w:p>
    <w:p w14:paraId="53FB2C09" w14:textId="77777777" w:rsidR="00474D92" w:rsidRPr="00036090" w:rsidRDefault="00474D92" w:rsidP="00A16EE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36090">
        <w:rPr>
          <w:rFonts w:ascii="仿宋" w:eastAsia="仿宋" w:hAnsi="仿宋" w:hint="eastAsia"/>
          <w:sz w:val="32"/>
          <w:szCs w:val="32"/>
        </w:rPr>
        <w:t>1. 投资人有正当理由，可以申请延长《企业名称预先核准通知书》有效期一次（六个月），经延期的《企业名称预先核准通知书》不得再次申请延期。</w:t>
      </w:r>
    </w:p>
    <w:p w14:paraId="65D536D3" w14:textId="77777777" w:rsidR="00474D92" w:rsidRPr="00036090" w:rsidRDefault="00474D92" w:rsidP="00A16EE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36090">
        <w:rPr>
          <w:rFonts w:ascii="仿宋" w:eastAsia="仿宋" w:hAnsi="仿宋" w:hint="eastAsia"/>
          <w:sz w:val="32"/>
          <w:szCs w:val="32"/>
        </w:rPr>
        <w:t>2.《企业名称预先核准通知书》的延期应当在有效期期满前一个月内申请办理，申请延期时应缴回《企业名称预先核准通知书》。投资人与《企业名称预先核准通知书》记载投资人不同的，应当另行申请企业名称预先核准。</w:t>
      </w:r>
    </w:p>
    <w:p w14:paraId="3FA52986" w14:textId="77777777" w:rsidR="00474D92" w:rsidRPr="00036090" w:rsidRDefault="00474D92" w:rsidP="00A16EE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36090">
        <w:rPr>
          <w:rFonts w:ascii="仿宋" w:eastAsia="仿宋" w:hAnsi="仿宋" w:hint="eastAsia"/>
          <w:sz w:val="32"/>
          <w:szCs w:val="32"/>
        </w:rPr>
        <w:t>3.以上文件是外文的，需提交加盖翻译单位公章的中文翻译件。</w:t>
      </w:r>
    </w:p>
    <w:p w14:paraId="3E36D099" w14:textId="77777777" w:rsidR="00474D92" w:rsidRPr="00036090" w:rsidRDefault="00474D92" w:rsidP="00A16EE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36090">
        <w:rPr>
          <w:rFonts w:ascii="仿宋" w:eastAsia="仿宋" w:hAnsi="仿宋" w:hint="eastAsia"/>
          <w:sz w:val="32"/>
          <w:szCs w:val="32"/>
        </w:rPr>
        <w:t>4.企业申请在预先核准的名称中间使用（中国）的，应符合下列条件：外商独资企业或外方控股企业；使用外方出资企业字号；符合无行政区划的条件。</w:t>
      </w:r>
    </w:p>
    <w:p w14:paraId="57ED4C08" w14:textId="77777777" w:rsidR="00474D92" w:rsidRPr="00036090" w:rsidRDefault="00474D92" w:rsidP="00A16EE9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14:paraId="458AAF90" w14:textId="77777777" w:rsidR="00474D92" w:rsidRPr="00036090" w:rsidRDefault="00474D92" w:rsidP="00A16EE9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14:paraId="747E0D49" w14:textId="77777777" w:rsidR="00474D92" w:rsidRPr="00036090" w:rsidRDefault="00474D92" w:rsidP="00A16EE9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 w:rsidRPr="00036090">
        <w:rPr>
          <w:rFonts w:ascii="仿宋" w:eastAsia="仿宋" w:hAnsi="仿宋" w:hint="eastAsia"/>
          <w:color w:val="000000"/>
          <w:sz w:val="32"/>
          <w:szCs w:val="32"/>
        </w:rPr>
        <w:t>说明：</w:t>
      </w:r>
    </w:p>
    <w:p w14:paraId="22D0B1E4" w14:textId="77777777" w:rsidR="00474D92" w:rsidRPr="00036090" w:rsidRDefault="00474D92" w:rsidP="00A16EE9">
      <w:pPr>
        <w:spacing w:line="360" w:lineRule="auto"/>
        <w:ind w:left="378" w:hangingChars="118" w:hanging="378"/>
        <w:rPr>
          <w:rFonts w:ascii="仿宋" w:eastAsia="仿宋" w:hAnsi="仿宋"/>
          <w:bCs/>
          <w:color w:val="000000"/>
          <w:sz w:val="32"/>
          <w:szCs w:val="32"/>
        </w:rPr>
      </w:pPr>
    </w:p>
    <w:p w14:paraId="3B4541C8" w14:textId="77777777" w:rsidR="00474D92" w:rsidRPr="00036090" w:rsidRDefault="00474D92" w:rsidP="00A16EE9">
      <w:pPr>
        <w:spacing w:line="360" w:lineRule="auto"/>
        <w:ind w:left="378" w:hangingChars="118" w:hanging="378"/>
        <w:rPr>
          <w:rFonts w:ascii="仿宋" w:eastAsia="仿宋" w:hAnsi="仿宋"/>
          <w:bCs/>
          <w:color w:val="000000"/>
          <w:sz w:val="32"/>
          <w:szCs w:val="32"/>
        </w:rPr>
      </w:pPr>
      <w:r w:rsidRPr="00036090">
        <w:rPr>
          <w:rFonts w:ascii="仿宋" w:eastAsia="仿宋" w:hAnsi="仿宋" w:hint="eastAsia"/>
          <w:bCs/>
          <w:color w:val="000000"/>
          <w:sz w:val="32"/>
          <w:szCs w:val="32"/>
        </w:rPr>
        <w:t>1、办理企业名称预先核准、登记、备案等，可登录“中国企业登记网”（http://qyj.saic.gov.cn）下载相关表格。</w:t>
      </w:r>
    </w:p>
    <w:p w14:paraId="6AF97A35" w14:textId="77777777" w:rsidR="00474D92" w:rsidRPr="00036090" w:rsidRDefault="00474D92" w:rsidP="00A16EE9">
      <w:pPr>
        <w:spacing w:line="360" w:lineRule="auto"/>
        <w:rPr>
          <w:rFonts w:ascii="仿宋" w:eastAsia="仿宋" w:hAnsi="仿宋"/>
          <w:bCs/>
          <w:color w:val="000000"/>
          <w:sz w:val="32"/>
          <w:szCs w:val="32"/>
        </w:rPr>
      </w:pPr>
      <w:r w:rsidRPr="00036090">
        <w:rPr>
          <w:rFonts w:ascii="仿宋" w:eastAsia="仿宋" w:hAnsi="仿宋" w:hint="eastAsia"/>
          <w:bCs/>
          <w:color w:val="000000"/>
          <w:sz w:val="32"/>
          <w:szCs w:val="32"/>
        </w:rPr>
        <w:t>2、提交的申请书与其它申请材料应当使用A4型纸。</w:t>
      </w:r>
    </w:p>
    <w:p w14:paraId="7FD23A50" w14:textId="77777777" w:rsidR="00474D92" w:rsidRPr="00036090" w:rsidRDefault="00474D92" w:rsidP="00A16EE9">
      <w:pPr>
        <w:pStyle w:val="New"/>
        <w:adjustRightInd w:val="0"/>
        <w:snapToGrid w:val="0"/>
        <w:spacing w:line="360" w:lineRule="auto"/>
        <w:ind w:left="378" w:hangingChars="118" w:hanging="378"/>
        <w:rPr>
          <w:rFonts w:ascii="仿宋" w:eastAsia="仿宋" w:hAnsi="仿宋"/>
          <w:bCs/>
          <w:color w:val="000000"/>
          <w:sz w:val="32"/>
          <w:szCs w:val="32"/>
        </w:rPr>
      </w:pPr>
      <w:r w:rsidRPr="00036090">
        <w:rPr>
          <w:rFonts w:ascii="仿宋" w:eastAsia="仿宋" w:hAnsi="仿宋" w:hint="eastAsia"/>
          <w:bCs/>
          <w:color w:val="000000"/>
          <w:sz w:val="32"/>
          <w:szCs w:val="32"/>
        </w:rPr>
        <w:lastRenderedPageBreak/>
        <w:t>3、提交材料未注明提交复印件的，应当提交原件；提交复印件的，应当注明“与原件一致”并由申请人签署，或者由其指定的代表或共同委托的代理人加盖公章或签字。</w:t>
      </w:r>
    </w:p>
    <w:p w14:paraId="3F140107" w14:textId="77777777" w:rsidR="00474D92" w:rsidRPr="00036090" w:rsidRDefault="00474D92" w:rsidP="00A16EE9">
      <w:pPr>
        <w:spacing w:line="360" w:lineRule="auto"/>
        <w:rPr>
          <w:rFonts w:ascii="仿宋" w:eastAsia="仿宋" w:hAnsi="仿宋"/>
          <w:bCs/>
          <w:color w:val="000000"/>
          <w:sz w:val="32"/>
          <w:szCs w:val="32"/>
        </w:rPr>
      </w:pPr>
      <w:r w:rsidRPr="00036090">
        <w:rPr>
          <w:rFonts w:ascii="仿宋" w:eastAsia="仿宋" w:hAnsi="仿宋" w:hint="eastAsia"/>
          <w:bCs/>
          <w:color w:val="000000"/>
          <w:sz w:val="32"/>
          <w:szCs w:val="32"/>
        </w:rPr>
        <w:t>4、提交材料涉及签署的，未注明签署人的，自然人由本人签字；法人和其他组织由法定代表人或负责人签字，并加盖公章。</w:t>
      </w:r>
    </w:p>
    <w:p w14:paraId="7D784E05" w14:textId="77777777" w:rsidR="00474D92" w:rsidRPr="00036090" w:rsidRDefault="00474D92" w:rsidP="00A16EE9">
      <w:pPr>
        <w:spacing w:line="360" w:lineRule="auto"/>
        <w:ind w:left="378" w:hangingChars="118" w:hanging="378"/>
        <w:rPr>
          <w:rFonts w:ascii="仿宋" w:eastAsia="仿宋" w:hAnsi="仿宋"/>
          <w:bCs/>
          <w:color w:val="000000"/>
          <w:sz w:val="32"/>
          <w:szCs w:val="32"/>
        </w:rPr>
      </w:pPr>
      <w:r w:rsidRPr="00036090">
        <w:rPr>
          <w:rFonts w:ascii="仿宋" w:eastAsia="仿宋" w:hAnsi="仿宋" w:hint="eastAsia"/>
          <w:bCs/>
          <w:color w:val="000000"/>
          <w:sz w:val="32"/>
          <w:szCs w:val="32"/>
        </w:rPr>
        <w:t>5、企业及个人可登陆“江西省工商企业登记网络服务平台”（http://wsdj.jxaic.gov.cn）办理企业登记的网上注册流程。</w:t>
      </w:r>
    </w:p>
    <w:p w14:paraId="0B5605EA" w14:textId="5E60F404" w:rsidR="00474D92" w:rsidRPr="00036090" w:rsidRDefault="008E2A83" w:rsidP="00A16EE9">
      <w:pPr>
        <w:spacing w:line="360" w:lineRule="auto"/>
        <w:rPr>
          <w:rFonts w:ascii="仿宋" w:eastAsia="仿宋" w:hAnsi="仿宋"/>
          <w:sz w:val="32"/>
          <w:szCs w:val="32"/>
        </w:rPr>
      </w:pPr>
      <w:r w:rsidRPr="00036090">
        <w:rPr>
          <w:rFonts w:ascii="仿宋" w:eastAsia="仿宋" w:hAnsi="仿宋" w:hint="eastAsia"/>
          <w:color w:val="000000"/>
          <w:sz w:val="32"/>
          <w:szCs w:val="32"/>
        </w:rPr>
        <w:t>【</w:t>
      </w: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036090">
        <w:rPr>
          <w:rFonts w:ascii="仿宋" w:eastAsia="仿宋" w:hAnsi="仿宋" w:hint="eastAsia"/>
          <w:color w:val="000000"/>
          <w:sz w:val="32"/>
          <w:szCs w:val="32"/>
        </w:rPr>
        <w:t>】</w:t>
      </w:r>
      <w:r w:rsidR="00474D92" w:rsidRPr="00036090">
        <w:rPr>
          <w:rFonts w:ascii="仿宋" w:eastAsia="仿宋" w:hAnsi="仿宋" w:hint="eastAsia"/>
          <w:sz w:val="32"/>
          <w:szCs w:val="32"/>
        </w:rPr>
        <w:t>办理流程</w:t>
      </w:r>
      <w:bookmarkStart w:id="0" w:name="_GoBack"/>
      <w:bookmarkEnd w:id="0"/>
    </w:p>
    <w:p w14:paraId="7E2D8B4A" w14:textId="77777777" w:rsidR="00474D92" w:rsidRPr="00036090" w:rsidRDefault="00474D92" w:rsidP="00A16EE9">
      <w:pPr>
        <w:spacing w:line="360" w:lineRule="auto"/>
        <w:rPr>
          <w:rFonts w:ascii="仿宋" w:eastAsia="仿宋" w:hAnsi="仿宋"/>
          <w:sz w:val="32"/>
          <w:szCs w:val="32"/>
        </w:rPr>
      </w:pPr>
      <w:r w:rsidRPr="00036090">
        <w:rPr>
          <w:rFonts w:ascii="仿宋" w:eastAsia="仿宋" w:hAnsi="仿宋" w:hint="eastAsia"/>
          <w:sz w:val="32"/>
          <w:szCs w:val="32"/>
        </w:rPr>
        <w:t>受理审查→核准→核发通知书</w:t>
      </w:r>
    </w:p>
    <w:p w14:paraId="3445994F" w14:textId="5EA68D03" w:rsidR="00474D92" w:rsidRPr="00036090" w:rsidRDefault="008E2A83" w:rsidP="00A16EE9">
      <w:pPr>
        <w:spacing w:line="360" w:lineRule="auto"/>
        <w:rPr>
          <w:rFonts w:ascii="仿宋" w:eastAsia="仿宋" w:hAnsi="仿宋"/>
          <w:sz w:val="32"/>
          <w:szCs w:val="32"/>
        </w:rPr>
      </w:pPr>
      <w:r w:rsidRPr="00036090">
        <w:rPr>
          <w:rFonts w:ascii="仿宋" w:eastAsia="仿宋" w:hAnsi="仿宋" w:hint="eastAsia"/>
          <w:color w:val="000000"/>
          <w:sz w:val="32"/>
          <w:szCs w:val="32"/>
        </w:rPr>
        <w:t>【</w:t>
      </w: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 w:rsidRPr="00036090">
        <w:rPr>
          <w:rFonts w:ascii="仿宋" w:eastAsia="仿宋" w:hAnsi="仿宋" w:hint="eastAsia"/>
          <w:color w:val="000000"/>
          <w:sz w:val="32"/>
          <w:szCs w:val="32"/>
        </w:rPr>
        <w:t>】</w:t>
      </w:r>
      <w:r w:rsidR="00474D92" w:rsidRPr="00036090">
        <w:rPr>
          <w:rFonts w:ascii="仿宋" w:eastAsia="仿宋" w:hAnsi="仿宋" w:hint="eastAsia"/>
          <w:sz w:val="32"/>
          <w:szCs w:val="32"/>
        </w:rPr>
        <w:t>办理时限</w:t>
      </w:r>
    </w:p>
    <w:p w14:paraId="6D173640" w14:textId="77777777" w:rsidR="00474D92" w:rsidRPr="00036090" w:rsidRDefault="00474D92" w:rsidP="00A16EE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36090">
        <w:rPr>
          <w:rFonts w:ascii="仿宋" w:eastAsia="仿宋" w:hAnsi="仿宋" w:hint="eastAsia"/>
          <w:sz w:val="32"/>
          <w:szCs w:val="32"/>
        </w:rPr>
        <w:t xml:space="preserve">一个工作日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E93DAC" w14:textId="26B2171E" w:rsidR="00474D92" w:rsidRPr="00036090" w:rsidRDefault="008E2A83" w:rsidP="00A16EE9">
      <w:pPr>
        <w:spacing w:line="360" w:lineRule="auto"/>
        <w:rPr>
          <w:rFonts w:ascii="仿宋" w:eastAsia="仿宋" w:hAnsi="仿宋"/>
          <w:sz w:val="32"/>
          <w:szCs w:val="32"/>
        </w:rPr>
      </w:pPr>
      <w:r w:rsidRPr="00036090">
        <w:rPr>
          <w:rFonts w:ascii="仿宋" w:eastAsia="仿宋" w:hAnsi="仿宋" w:hint="eastAsia"/>
          <w:color w:val="000000"/>
          <w:sz w:val="32"/>
          <w:szCs w:val="32"/>
        </w:rPr>
        <w:t>【</w:t>
      </w: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036090">
        <w:rPr>
          <w:rFonts w:ascii="仿宋" w:eastAsia="仿宋" w:hAnsi="仿宋" w:hint="eastAsia"/>
          <w:color w:val="000000"/>
          <w:sz w:val="32"/>
          <w:szCs w:val="32"/>
        </w:rPr>
        <w:t>】</w:t>
      </w:r>
      <w:r w:rsidR="00474D92" w:rsidRPr="00036090">
        <w:rPr>
          <w:rFonts w:ascii="仿宋" w:eastAsia="仿宋" w:hAnsi="仿宋" w:hint="eastAsia"/>
          <w:sz w:val="32"/>
          <w:szCs w:val="32"/>
        </w:rPr>
        <w:t>联系电话及投诉电话</w:t>
      </w:r>
    </w:p>
    <w:p w14:paraId="07EFCEDF" w14:textId="77777777" w:rsidR="00474D92" w:rsidRPr="00036090" w:rsidRDefault="00474D92" w:rsidP="00A16EE9">
      <w:pPr>
        <w:spacing w:line="360" w:lineRule="auto"/>
        <w:ind w:leftChars="297" w:left="624"/>
        <w:rPr>
          <w:rFonts w:ascii="仿宋" w:eastAsia="仿宋" w:hAnsi="仿宋"/>
          <w:sz w:val="32"/>
          <w:szCs w:val="32"/>
        </w:rPr>
      </w:pPr>
      <w:r w:rsidRPr="00036090">
        <w:rPr>
          <w:rFonts w:ascii="仿宋" w:eastAsia="仿宋" w:hAnsi="仿宋" w:hint="eastAsia"/>
          <w:sz w:val="32"/>
          <w:szCs w:val="32"/>
        </w:rPr>
        <w:t>联系人：</w:t>
      </w:r>
      <w:proofErr w:type="gramStart"/>
      <w:r w:rsidRPr="00036090">
        <w:rPr>
          <w:rFonts w:ascii="仿宋" w:eastAsia="仿宋" w:hAnsi="仿宋" w:hint="eastAsia"/>
          <w:sz w:val="32"/>
          <w:szCs w:val="32"/>
        </w:rPr>
        <w:t>肖山</w:t>
      </w:r>
      <w:proofErr w:type="gramEnd"/>
      <w:r w:rsidRPr="00036090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036090">
        <w:rPr>
          <w:rFonts w:ascii="仿宋" w:eastAsia="仿宋" w:hAnsi="仿宋" w:hint="eastAsia"/>
          <w:sz w:val="32"/>
          <w:szCs w:val="32"/>
        </w:rPr>
        <w:t>汪丽</w:t>
      </w:r>
      <w:proofErr w:type="gramEnd"/>
      <w:r w:rsidRPr="00036090">
        <w:rPr>
          <w:rFonts w:ascii="仿宋" w:eastAsia="仿宋" w:hAnsi="仿宋" w:hint="eastAsia"/>
          <w:sz w:val="32"/>
          <w:szCs w:val="32"/>
        </w:rPr>
        <w:t>君</w:t>
      </w:r>
    </w:p>
    <w:p w14:paraId="15DFFD42" w14:textId="77777777" w:rsidR="00474D92" w:rsidRPr="00036090" w:rsidRDefault="00474D92" w:rsidP="00A16EE9">
      <w:pPr>
        <w:tabs>
          <w:tab w:val="left" w:pos="6410"/>
        </w:tabs>
        <w:spacing w:line="360" w:lineRule="auto"/>
        <w:ind w:leftChars="297" w:left="624"/>
        <w:rPr>
          <w:rFonts w:ascii="仿宋" w:eastAsia="仿宋" w:hAnsi="仿宋"/>
          <w:sz w:val="32"/>
          <w:szCs w:val="32"/>
        </w:rPr>
      </w:pPr>
      <w:r w:rsidRPr="00036090">
        <w:rPr>
          <w:rFonts w:ascii="仿宋" w:eastAsia="仿宋" w:hAnsi="仿宋" w:hint="eastAsia"/>
          <w:sz w:val="32"/>
          <w:szCs w:val="32"/>
        </w:rPr>
        <w:t>联系电话：0791-83858562</w:t>
      </w:r>
    </w:p>
    <w:p w14:paraId="4D0381F3" w14:textId="77777777" w:rsidR="00474D92" w:rsidRPr="00036090" w:rsidRDefault="00474D92" w:rsidP="00A16EE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36090">
        <w:rPr>
          <w:rFonts w:ascii="仿宋" w:eastAsia="仿宋" w:hAnsi="仿宋" w:hint="eastAsia"/>
          <w:sz w:val="32"/>
          <w:szCs w:val="32"/>
        </w:rPr>
        <w:t>投诉电话：0791-83858551</w:t>
      </w:r>
    </w:p>
    <w:p w14:paraId="1A9D313B" w14:textId="77777777" w:rsidR="00474D92" w:rsidRPr="00036090" w:rsidRDefault="00474D92" w:rsidP="00A16EE9">
      <w:pPr>
        <w:tabs>
          <w:tab w:val="left" w:pos="6410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36090">
        <w:rPr>
          <w:rFonts w:ascii="仿宋" w:eastAsia="仿宋" w:hAnsi="仿宋" w:hint="eastAsia"/>
          <w:sz w:val="32"/>
          <w:szCs w:val="32"/>
        </w:rPr>
        <w:t xml:space="preserve">办公时间：星期一至星期五上午9：00-12：00，下午1：30-5：00。节假日除外。 </w:t>
      </w:r>
    </w:p>
    <w:p w14:paraId="1B7651C5" w14:textId="77777777" w:rsidR="00474D92" w:rsidRPr="00036090" w:rsidRDefault="00474D92" w:rsidP="00A16EE9">
      <w:pPr>
        <w:tabs>
          <w:tab w:val="left" w:pos="6410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36090">
        <w:rPr>
          <w:rFonts w:ascii="仿宋" w:eastAsia="仿宋" w:hAnsi="仿宋" w:hint="eastAsia"/>
          <w:sz w:val="32"/>
          <w:szCs w:val="32"/>
        </w:rPr>
        <w:t>地址：</w:t>
      </w:r>
      <w:r w:rsidRPr="00036090">
        <w:rPr>
          <w:rFonts w:ascii="仿宋" w:eastAsia="仿宋" w:hAnsi="仿宋" w:hint="eastAsia"/>
          <w:kern w:val="0"/>
          <w:sz w:val="32"/>
          <w:szCs w:val="32"/>
        </w:rPr>
        <w:t>南昌市</w:t>
      </w:r>
      <w:proofErr w:type="gramStart"/>
      <w:r w:rsidRPr="00036090">
        <w:rPr>
          <w:rFonts w:ascii="仿宋" w:eastAsia="仿宋" w:hAnsi="仿宋" w:hint="eastAsia"/>
          <w:kern w:val="0"/>
          <w:sz w:val="32"/>
          <w:szCs w:val="32"/>
        </w:rPr>
        <w:t>红谷滩</w:t>
      </w:r>
      <w:proofErr w:type="gramEnd"/>
      <w:r w:rsidRPr="00036090">
        <w:rPr>
          <w:rFonts w:ascii="仿宋" w:eastAsia="仿宋" w:hAnsi="仿宋" w:hint="eastAsia"/>
          <w:kern w:val="0"/>
          <w:sz w:val="32"/>
          <w:szCs w:val="32"/>
        </w:rPr>
        <w:t>新区绿茵路669号</w:t>
      </w:r>
      <w:proofErr w:type="gramStart"/>
      <w:r w:rsidRPr="00036090">
        <w:rPr>
          <w:rFonts w:ascii="仿宋" w:eastAsia="仿宋" w:hAnsi="仿宋" w:hint="eastAsia"/>
          <w:kern w:val="0"/>
          <w:sz w:val="32"/>
          <w:szCs w:val="32"/>
        </w:rPr>
        <w:t>红谷滩行</w:t>
      </w:r>
      <w:proofErr w:type="gramEnd"/>
      <w:r w:rsidRPr="00036090">
        <w:rPr>
          <w:rFonts w:ascii="仿宋" w:eastAsia="仿宋" w:hAnsi="仿宋" w:hint="eastAsia"/>
          <w:kern w:val="0"/>
          <w:sz w:val="32"/>
          <w:szCs w:val="32"/>
        </w:rPr>
        <w:t>政服务中心一楼</w:t>
      </w:r>
    </w:p>
    <w:p w14:paraId="252BA1EC" w14:textId="77777777" w:rsidR="00474D92" w:rsidRPr="00036090" w:rsidRDefault="00474D92" w:rsidP="00A16EE9">
      <w:pPr>
        <w:spacing w:line="360" w:lineRule="auto"/>
        <w:rPr>
          <w:rFonts w:ascii="仿宋" w:eastAsia="仿宋" w:hAnsi="仿宋"/>
          <w:bCs/>
          <w:color w:val="000000"/>
          <w:sz w:val="32"/>
          <w:szCs w:val="32"/>
        </w:rPr>
      </w:pPr>
    </w:p>
    <w:p w14:paraId="15EFACC9" w14:textId="77777777" w:rsidR="00474D92" w:rsidRPr="00036090" w:rsidRDefault="00474D92" w:rsidP="00474D92">
      <w:pPr>
        <w:rPr>
          <w:rFonts w:ascii="仿宋" w:eastAsia="仿宋" w:hAnsi="仿宋"/>
          <w:sz w:val="32"/>
          <w:szCs w:val="32"/>
        </w:rPr>
      </w:pPr>
    </w:p>
    <w:p w14:paraId="4D64338B" w14:textId="51466AF6" w:rsidR="00474D92" w:rsidRPr="00036090" w:rsidRDefault="00474D92" w:rsidP="00326705">
      <w:pPr>
        <w:rPr>
          <w:rFonts w:ascii="仿宋" w:eastAsia="仿宋" w:hAnsi="仿宋"/>
          <w:sz w:val="32"/>
          <w:szCs w:val="32"/>
        </w:rPr>
      </w:pPr>
    </w:p>
    <w:sectPr w:rsidR="00474D92" w:rsidRPr="00036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8C9E4" w14:textId="77777777" w:rsidR="00613C54" w:rsidRDefault="00613C54" w:rsidP="00735C30">
      <w:r>
        <w:separator/>
      </w:r>
    </w:p>
  </w:endnote>
  <w:endnote w:type="continuationSeparator" w:id="0">
    <w:p w14:paraId="16C8A959" w14:textId="77777777" w:rsidR="00613C54" w:rsidRDefault="00613C54" w:rsidP="0073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AF30D" w14:textId="77777777" w:rsidR="00613C54" w:rsidRDefault="00613C54" w:rsidP="00735C30">
      <w:r>
        <w:separator/>
      </w:r>
    </w:p>
  </w:footnote>
  <w:footnote w:type="continuationSeparator" w:id="0">
    <w:p w14:paraId="2B2D180D" w14:textId="77777777" w:rsidR="00613C54" w:rsidRDefault="00613C54" w:rsidP="0073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B0C"/>
    <w:multiLevelType w:val="hybridMultilevel"/>
    <w:tmpl w:val="DBDAD848"/>
    <w:lvl w:ilvl="0" w:tplc="1D7A22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3841B16">
      <w:start w:val="1"/>
      <w:numFmt w:val="decimal"/>
      <w:lvlText w:val="%2、"/>
      <w:lvlJc w:val="left"/>
      <w:pPr>
        <w:ind w:left="1140" w:hanging="720"/>
      </w:pPr>
      <w:rPr>
        <w:rFonts w:ascii="仿宋_GB2312" w:eastAsia="仿宋_GB2312" w:hAnsi="Times New Roman" w:hint="default"/>
        <w:b/>
      </w:rPr>
    </w:lvl>
    <w:lvl w:ilvl="2" w:tplc="EBA23D62">
      <w:start w:val="1"/>
      <w:numFmt w:val="decimal"/>
      <w:lvlText w:val="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3915B7"/>
    <w:multiLevelType w:val="hybridMultilevel"/>
    <w:tmpl w:val="728CE06E"/>
    <w:lvl w:ilvl="0" w:tplc="5096DE8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290104"/>
    <w:multiLevelType w:val="hybridMultilevel"/>
    <w:tmpl w:val="0D90A59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EC159D"/>
    <w:multiLevelType w:val="hybridMultilevel"/>
    <w:tmpl w:val="C2444B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2D"/>
    <w:rsid w:val="00036090"/>
    <w:rsid w:val="00051769"/>
    <w:rsid w:val="00145021"/>
    <w:rsid w:val="002D00EA"/>
    <w:rsid w:val="002E5FEF"/>
    <w:rsid w:val="00326705"/>
    <w:rsid w:val="003B0698"/>
    <w:rsid w:val="003B482F"/>
    <w:rsid w:val="00474D92"/>
    <w:rsid w:val="00613C54"/>
    <w:rsid w:val="00637D34"/>
    <w:rsid w:val="00715B71"/>
    <w:rsid w:val="00735C30"/>
    <w:rsid w:val="008E2A83"/>
    <w:rsid w:val="0097412D"/>
    <w:rsid w:val="00A16EE9"/>
    <w:rsid w:val="00C91F04"/>
    <w:rsid w:val="00E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B268C"/>
  <w15:chartTrackingRefBased/>
  <w15:docId w15:val="{C3AA386B-7C69-4CAC-A9BB-76235364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C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5C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5C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5C30"/>
    <w:rPr>
      <w:sz w:val="18"/>
      <w:szCs w:val="18"/>
    </w:rPr>
  </w:style>
  <w:style w:type="paragraph" w:styleId="a7">
    <w:name w:val="List Paragraph"/>
    <w:basedOn w:val="a"/>
    <w:uiPriority w:val="34"/>
    <w:qFormat/>
    <w:rsid w:val="00735C3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E5FE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E5FEF"/>
    <w:rPr>
      <w:color w:val="605E5C"/>
      <w:shd w:val="clear" w:color="auto" w:fill="E1DFDD"/>
    </w:rPr>
  </w:style>
  <w:style w:type="paragraph" w:customStyle="1" w:styleId="New">
    <w:name w:val="正文 New"/>
    <w:qFormat/>
    <w:rsid w:val="00474D92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dj.jxaic.gov.cn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sdj.jxaic.gov.c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sdj.jxaic.gov.cn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08781-D793-4480-BFBB-E9CB3925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WHKJ</dc:creator>
  <cp:keywords/>
  <dc:description/>
  <cp:lastModifiedBy>WHKJ</cp:lastModifiedBy>
  <cp:revision>20</cp:revision>
  <dcterms:created xsi:type="dcterms:W3CDTF">2018-12-10T03:24:00Z</dcterms:created>
  <dcterms:modified xsi:type="dcterms:W3CDTF">2018-12-12T07:04:00Z</dcterms:modified>
</cp:coreProperties>
</file>